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275.5905511811022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Religious Society of Friends (Quakers)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2460" cy="110617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106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275.5905511811022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South East Scotland Area Meeting</w:t>
      </w:r>
    </w:p>
    <w:p w:rsidR="00000000" w:rsidDel="00000000" w:rsidP="00000000" w:rsidRDefault="00000000" w:rsidRPr="00000000" w14:paraId="00000003">
      <w:pPr>
        <w:pStyle w:val="Heading1"/>
        <w:ind w:left="1275.590551181102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Scottish Charity No SC019165</w:t>
      </w:r>
    </w:p>
    <w:p w:rsidR="00000000" w:rsidDel="00000000" w:rsidP="00000000" w:rsidRDefault="00000000" w:rsidRPr="00000000" w14:paraId="00000004">
      <w:pPr>
        <w:ind w:left="1275.590551181102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275.590551181102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Expenses Reimbursement Claim Form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00000000002" w:type="dxa"/>
        <w:jc w:val="left"/>
        <w:tblInd w:w="-5.0" w:type="dxa"/>
        <w:tblLayout w:type="fixed"/>
        <w:tblLook w:val="0000"/>
      </w:tblPr>
      <w:tblGrid>
        <w:gridCol w:w="1240"/>
        <w:gridCol w:w="1278"/>
        <w:gridCol w:w="2836"/>
        <w:gridCol w:w="831"/>
        <w:gridCol w:w="2330"/>
        <w:tblGridChange w:id="0">
          <w:tblGrid>
            <w:gridCol w:w="1240"/>
            <w:gridCol w:w="1278"/>
            <w:gridCol w:w="2836"/>
            <w:gridCol w:w="831"/>
            <w:gridCol w:w="233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Name of claimant: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Event: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Venue: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Date: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single"/>
                <w:rtl w:val="0"/>
              </w:rPr>
              <w:t xml:space="preserve">EXPENSES INCURRED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(please provide receipts)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409.0" w:type="dxa"/>
              <w:jc w:val="left"/>
              <w:tblLayout w:type="fixed"/>
              <w:tblLook w:val="0000"/>
            </w:tblPr>
            <w:tblGrid>
              <w:gridCol w:w="6912"/>
              <w:gridCol w:w="1497"/>
              <w:tblGridChange w:id="0">
                <w:tblGrid>
                  <w:gridCol w:w="6912"/>
                  <w:gridCol w:w="149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Item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Cost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Signed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  <w:rtl w:val="0"/>
              </w:rPr>
              <w:t xml:space="preserve">(typed name acceptable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Date: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rate for reimbursing car mileage is not more than 45p per mile and we shall only reimburse net marginal fuel costs – there will be no contribution towards the cost of the car, its maintenance or depreciation, for instance.  We expect to pay less per mile for an electric car:  please indicate above what type of car you use.  For environmental reasons we recommend you use public transport instead of a car if you can (we appreciate this isn’t always possible or practical).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 with photos of receipts by e-mail to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sz w:val="20"/>
            <w:szCs w:val="20"/>
            <w:rtl w:val="0"/>
          </w:rPr>
          <w:t xml:space="preserve">se-treasurer@quaker.scot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Area Meeting Treasurer, Quaker Meeting House, 7 Victoria Terrace, EDINBURGH EH1 2JL.  Or give to staff to leave on treasurer’s desk in meeting house office.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Please add your payment details to the second page of this form.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275.5905511811022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Religious Society of Friends (Quakers)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2460" cy="1106170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106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7">
      <w:pPr>
        <w:ind w:left="1275.5905511811022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South East Scotland Area Meeting</w:t>
      </w:r>
    </w:p>
    <w:p w:rsidR="00000000" w:rsidDel="00000000" w:rsidP="00000000" w:rsidRDefault="00000000" w:rsidRPr="00000000" w14:paraId="00000048">
      <w:pPr>
        <w:pStyle w:val="Heading1"/>
        <w:ind w:left="1275.5905511811022" w:firstLine="0"/>
        <w:jc w:val="both"/>
        <w:rPr>
          <w:rFonts w:ascii="Arial" w:cs="Arial" w:eastAsia="Arial" w:hAnsi="Arial"/>
        </w:rPr>
      </w:pPr>
      <w:bookmarkStart w:colFirst="0" w:colLast="0" w:name="_opuxixy2whib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Scottish Charity No SC019165</w:t>
      </w:r>
    </w:p>
    <w:p w:rsidR="00000000" w:rsidDel="00000000" w:rsidP="00000000" w:rsidRDefault="00000000" w:rsidRPr="00000000" w14:paraId="00000049">
      <w:pPr>
        <w:ind w:left="1275.5905511811022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275.590551181102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Payment Details</w:t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Please provide the following details so that we can get the money to you.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We make payments by bank transfer.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Layout w:type="fixed"/>
        <w:tblLook w:val="0000"/>
      </w:tblPr>
      <w:tblGrid>
        <w:gridCol w:w="4217"/>
        <w:gridCol w:w="436"/>
        <w:gridCol w:w="425"/>
        <w:gridCol w:w="417"/>
        <w:gridCol w:w="140"/>
        <w:gridCol w:w="710"/>
        <w:gridCol w:w="426"/>
        <w:gridCol w:w="459"/>
        <w:gridCol w:w="413"/>
        <w:gridCol w:w="872"/>
        <w:tblGridChange w:id="0">
          <w:tblGrid>
            <w:gridCol w:w="4217"/>
            <w:gridCol w:w="436"/>
            <w:gridCol w:w="425"/>
            <w:gridCol w:w="417"/>
            <w:gridCol w:w="140"/>
            <w:gridCol w:w="710"/>
            <w:gridCol w:w="426"/>
            <w:gridCol w:w="459"/>
            <w:gridCol w:w="413"/>
            <w:gridCol w:w="872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If by BACS (electronic bank transfer):</w:t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on bank account:</w:t>
            </w:r>
          </w:p>
        </w:tc>
        <w:tc>
          <w:tcPr>
            <w:gridSpan w:val="9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Bank sort code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Bank account number</w:t>
            </w:r>
          </w:p>
        </w:tc>
        <w:tc>
          <w:tcPr>
            <w:gridSpan w:val="9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Name of bank</w:t>
            </w:r>
          </w:p>
        </w:tc>
        <w:tc>
          <w:tcPr>
            <w:gridSpan w:val="9"/>
            <w:tcBorders>
              <w:bottom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i w:val="0"/>
                <w:i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1" w:top="1134" w:left="1701" w:right="170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i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e-treasurer@quaker.sco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